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5" w:rsidRPr="000D7BFB" w:rsidRDefault="00DD3135" w:rsidP="00DD3135">
      <w:pPr>
        <w:spacing w:after="0" w:line="240" w:lineRule="auto"/>
        <w:jc w:val="center"/>
      </w:pPr>
      <w:r>
        <w:rPr>
          <w:b/>
          <w:smallCaps/>
          <w:noProof/>
        </w:rPr>
        <w:drawing>
          <wp:inline distT="0" distB="0" distL="0" distR="0">
            <wp:extent cx="792480" cy="792480"/>
            <wp:effectExtent l="19050" t="0" r="7620" b="0"/>
            <wp:docPr id="7" name="Picture 7" descr="DOF LOGO(E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F LOGO(E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35" w:rsidRPr="00DD3135" w:rsidRDefault="00DD3135" w:rsidP="00DD3135">
      <w:pPr>
        <w:spacing w:before="60" w:after="0" w:line="240" w:lineRule="auto"/>
        <w:jc w:val="center"/>
        <w:rPr>
          <w:rFonts w:ascii="Myanmar2" w:hAnsi="Myanmar2" w:cs="Myanmar2"/>
          <w:b/>
          <w:caps/>
          <w:sz w:val="20"/>
        </w:rPr>
      </w:pPr>
      <w:r w:rsidRPr="00FF2C62">
        <w:rPr>
          <w:b/>
          <w:caps/>
          <w:sz w:val="20"/>
        </w:rPr>
        <w:t>Fish</w:t>
      </w:r>
      <w:r>
        <w:rPr>
          <w:b/>
          <w:caps/>
          <w:sz w:val="20"/>
        </w:rPr>
        <w:t xml:space="preserve"> inspection and Quality control SECTION</w:t>
      </w:r>
    </w:p>
    <w:p w:rsidR="00DD3135" w:rsidRPr="000F2FBE" w:rsidRDefault="00DD3135" w:rsidP="00DD3135">
      <w:pPr>
        <w:spacing w:after="0" w:line="240" w:lineRule="auto"/>
        <w:jc w:val="center"/>
        <w:rPr>
          <w:b/>
          <w:caps/>
          <w:sz w:val="36"/>
        </w:rPr>
      </w:pPr>
      <w:r w:rsidRPr="000F2FBE">
        <w:rPr>
          <w:b/>
          <w:caps/>
          <w:sz w:val="36"/>
        </w:rPr>
        <w:t>HEALTH Certificate</w:t>
      </w:r>
    </w:p>
    <w:p w:rsidR="00DD3135" w:rsidRDefault="00DD3135" w:rsidP="00DD3135">
      <w:pPr>
        <w:spacing w:after="0" w:line="240" w:lineRule="auto"/>
        <w:jc w:val="center"/>
        <w:rPr>
          <w:b/>
          <w:caps/>
        </w:rPr>
      </w:pPr>
      <w:r w:rsidRPr="000F2FBE">
        <w:rPr>
          <w:b/>
          <w:caps/>
        </w:rPr>
        <w:t>fishery products Intended for Human Consumption</w:t>
      </w:r>
    </w:p>
    <w:p w:rsidR="00DD3135" w:rsidRDefault="00DD3135" w:rsidP="00DD3135">
      <w:pPr>
        <w:spacing w:after="0" w:line="240" w:lineRule="auto"/>
        <w:jc w:val="center"/>
        <w:rPr>
          <w:b/>
          <w:cap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0"/>
        <w:gridCol w:w="4428"/>
        <w:gridCol w:w="2070"/>
        <w:gridCol w:w="2250"/>
        <w:gridCol w:w="18"/>
      </w:tblGrid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1. Name, address and contact number of the Competent Authority issuing the Certificate </w:t>
            </w:r>
          </w:p>
          <w:p w:rsidR="00DD3135" w:rsidRDefault="00DD3135" w:rsidP="00607E53">
            <w:pPr>
              <w:tabs>
                <w:tab w:val="left" w:pos="490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1.1. Certificate No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b/>
              </w:rPr>
              <w:t>2. Provenance of the fishery products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F4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2.1.Name ,address and contact number of processing establishment &amp; Approval Number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2.2.  Country of Origin &amp; ISO code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540" w:hanging="54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2.3. Country of transit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540" w:hanging="54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2.4. Date of Departure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540" w:hanging="54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2.5. Means of Transport.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540" w:hanging="54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2.6. Name and address of consignor &amp; contact Number.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b/>
              </w:rPr>
              <w:t>3. Destination of the fishery products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540" w:hanging="54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3.1 .Name, address &amp; contact number of Consignee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3.2. Country &amp; Place of Destination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b/>
              </w:rPr>
              <w:t>4. Product Identification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4.1 Product description with HS code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4.2 Nature of preservation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4.3  Date(s) of production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4.4  Net weight  in Kg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4.5  Number of package &amp; Type and nature of pack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4.6 Storage and transport temperature.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ind w:left="360" w:hanging="36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4.7</w:t>
            </w:r>
            <w:r>
              <w:rPr>
                <w:rFonts w:ascii="Arial" w:eastAsia="Arial" w:hAnsi="Arial" w:cs="Arial"/>
                <w:sz w:val="20"/>
              </w:rPr>
              <w:tab/>
              <w:t>Container identification / Seal no.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95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before="40" w:after="40" w:line="240" w:lineRule="auto"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ab/>
              <w:t>Health Attestation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95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 official inspector certify that the fishery/aquaculture products specified above: 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5.1</w:t>
            </w:r>
          </w:p>
        </w:tc>
        <w:tc>
          <w:tcPr>
            <w:tcW w:w="874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have been handled, prepared or processed,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identified,labeled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stored and transported under a competent HACCP and sanitary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consistently implemented and in accordance with the requirements laid down in Codex Code of Practice for Fish and Fishery Products (CAC/RCP 52-2003)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5.2</w:t>
            </w:r>
          </w:p>
        </w:tc>
        <w:tc>
          <w:tcPr>
            <w:tcW w:w="874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come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from an establishment/factory vessel/freezer vessel which is approved and monitored by the Competent Authority. 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5. 3</w:t>
            </w:r>
          </w:p>
        </w:tc>
        <w:tc>
          <w:tcPr>
            <w:tcW w:w="874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have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undergone health controls in accordance with the laid down health rules and the product is fit for human consumption.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"/>
        </w:trPr>
        <w:tc>
          <w:tcPr>
            <w:tcW w:w="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5.4</w:t>
            </w:r>
          </w:p>
        </w:tc>
        <w:tc>
          <w:tcPr>
            <w:tcW w:w="874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come from aquaculture farms which are approved/registered and monitored by the Competent Authority and are free from exotic or non-exotic diseases notified by OIE</w:t>
            </w:r>
          </w:p>
        </w:tc>
      </w:tr>
    </w:tbl>
    <w:p w:rsidR="00DD3135" w:rsidRDefault="00DD3135" w:rsidP="00DD3135">
      <w:pPr>
        <w:rPr>
          <w:rFonts w:ascii="Tahoma" w:eastAsia="Tahoma" w:hAnsi="Tahoma" w:cs="Tahoma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85"/>
        <w:gridCol w:w="4993"/>
      </w:tblGrid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Place:</w:t>
            </w:r>
          </w:p>
        </w:tc>
        <w:tc>
          <w:tcPr>
            <w:tcW w:w="4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Date:</w:t>
            </w:r>
          </w:p>
        </w:tc>
        <w:tc>
          <w:tcPr>
            <w:tcW w:w="4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F45358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(signature of certifying official)</w:t>
            </w:r>
          </w:p>
        </w:tc>
      </w:tr>
      <w:tr w:rsidR="00DD3135" w:rsidTr="00607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(Seal of Competent Authority)</w:t>
            </w:r>
          </w:p>
          <w:p w:rsidR="00DD3135" w:rsidRDefault="00DD3135" w:rsidP="00607E53">
            <w:pPr>
              <w:tabs>
                <w:tab w:val="left" w:pos="52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D3135" w:rsidRDefault="00DD3135" w:rsidP="00DD3135">
      <w:pPr>
        <w:jc w:val="center"/>
        <w:rPr>
          <w:rFonts w:ascii="Arial" w:eastAsia="Arial" w:hAnsi="Arial" w:cs="Arial"/>
          <w:sz w:val="20"/>
        </w:rPr>
      </w:pPr>
    </w:p>
    <w:p w:rsidR="00DD3135" w:rsidRPr="000F2FBE" w:rsidRDefault="00DD3135" w:rsidP="00DD3135">
      <w:pPr>
        <w:spacing w:after="0" w:line="240" w:lineRule="auto"/>
        <w:jc w:val="center"/>
        <w:rPr>
          <w:b/>
          <w:caps/>
        </w:rPr>
      </w:pPr>
    </w:p>
    <w:p w:rsidR="00F8316A" w:rsidRPr="00DD3135" w:rsidRDefault="00F8316A" w:rsidP="00DD3135">
      <w:pPr>
        <w:spacing w:after="0" w:line="240" w:lineRule="auto"/>
      </w:pPr>
    </w:p>
    <w:sectPr w:rsidR="00F8316A" w:rsidRPr="00DD3135" w:rsidSect="00DD3135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00437"/>
    <w:rsid w:val="000861FC"/>
    <w:rsid w:val="007427BE"/>
    <w:rsid w:val="00DD3135"/>
    <w:rsid w:val="00E00437"/>
    <w:rsid w:val="00F45358"/>
    <w:rsid w:val="00F8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978D-AAEE-4321-9692-5FAFCEF1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2015-01-09T07:44:00Z</cp:lastPrinted>
  <dcterms:created xsi:type="dcterms:W3CDTF">2015-01-08T09:10:00Z</dcterms:created>
  <dcterms:modified xsi:type="dcterms:W3CDTF">2015-01-09T08:06:00Z</dcterms:modified>
</cp:coreProperties>
</file>